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836" w14:textId="77777777" w:rsidR="00FE067E" w:rsidRPr="00342170" w:rsidRDefault="003C6034" w:rsidP="00CC1F3B">
      <w:pPr>
        <w:pStyle w:val="TitlePageOrigin"/>
        <w:rPr>
          <w:color w:val="auto"/>
        </w:rPr>
      </w:pPr>
      <w:r w:rsidRPr="00342170">
        <w:rPr>
          <w:caps w:val="0"/>
          <w:color w:val="auto"/>
        </w:rPr>
        <w:t>WEST VIRGINIA LEGISLATURE</w:t>
      </w:r>
    </w:p>
    <w:p w14:paraId="4A8AB5F1" w14:textId="77777777" w:rsidR="00CD36CF" w:rsidRPr="00342170" w:rsidRDefault="00CD36CF" w:rsidP="00CC1F3B">
      <w:pPr>
        <w:pStyle w:val="TitlePageSession"/>
        <w:rPr>
          <w:color w:val="auto"/>
        </w:rPr>
      </w:pPr>
      <w:r w:rsidRPr="00342170">
        <w:rPr>
          <w:color w:val="auto"/>
        </w:rPr>
        <w:t>20</w:t>
      </w:r>
      <w:r w:rsidR="00EC5E63" w:rsidRPr="00342170">
        <w:rPr>
          <w:color w:val="auto"/>
        </w:rPr>
        <w:t>2</w:t>
      </w:r>
      <w:r w:rsidR="00B71E6F" w:rsidRPr="00342170">
        <w:rPr>
          <w:color w:val="auto"/>
        </w:rPr>
        <w:t>3</w:t>
      </w:r>
      <w:r w:rsidRPr="00342170">
        <w:rPr>
          <w:color w:val="auto"/>
        </w:rPr>
        <w:t xml:space="preserve"> </w:t>
      </w:r>
      <w:r w:rsidR="003C6034" w:rsidRPr="00342170">
        <w:rPr>
          <w:caps w:val="0"/>
          <w:color w:val="auto"/>
        </w:rPr>
        <w:t>REGULAR SESSION</w:t>
      </w:r>
    </w:p>
    <w:p w14:paraId="4672AC7A" w14:textId="77777777" w:rsidR="00CD36CF" w:rsidRPr="00342170" w:rsidRDefault="00B82BAE" w:rsidP="00CC1F3B">
      <w:pPr>
        <w:pStyle w:val="TitlePageBillPrefix"/>
        <w:rPr>
          <w:color w:val="auto"/>
        </w:rPr>
      </w:pPr>
      <w:sdt>
        <w:sdtPr>
          <w:rPr>
            <w:color w:val="auto"/>
          </w:rPr>
          <w:tag w:val="IntroDate"/>
          <w:id w:val="-1236936958"/>
          <w:placeholder>
            <w:docPart w:val="CFE5F1B6F597474AB2EAAA80DB6649FD"/>
          </w:placeholder>
          <w:text/>
        </w:sdtPr>
        <w:sdtEndPr/>
        <w:sdtContent>
          <w:r w:rsidR="00AE48A0" w:rsidRPr="00342170">
            <w:rPr>
              <w:color w:val="auto"/>
            </w:rPr>
            <w:t>Introduced</w:t>
          </w:r>
        </w:sdtContent>
      </w:sdt>
    </w:p>
    <w:p w14:paraId="384F9A90" w14:textId="7D35CCA9" w:rsidR="00CD36CF" w:rsidRPr="00342170" w:rsidRDefault="00B82BAE" w:rsidP="00CC1F3B">
      <w:pPr>
        <w:pStyle w:val="BillNumber"/>
        <w:rPr>
          <w:color w:val="auto"/>
        </w:rPr>
      </w:pPr>
      <w:sdt>
        <w:sdtPr>
          <w:rPr>
            <w:color w:val="auto"/>
          </w:rPr>
          <w:tag w:val="Chamber"/>
          <w:id w:val="893011969"/>
          <w:lock w:val="sdtLocked"/>
          <w:placeholder>
            <w:docPart w:val="7A80BEE5FAA94B20963863FDAED77767"/>
          </w:placeholder>
          <w:dropDownList>
            <w:listItem w:displayText="House" w:value="House"/>
            <w:listItem w:displayText="Senate" w:value="Senate"/>
          </w:dropDownList>
        </w:sdtPr>
        <w:sdtEndPr/>
        <w:sdtContent>
          <w:r w:rsidR="00C33434" w:rsidRPr="00342170">
            <w:rPr>
              <w:color w:val="auto"/>
            </w:rPr>
            <w:t>House</w:t>
          </w:r>
        </w:sdtContent>
      </w:sdt>
      <w:r w:rsidR="00303684" w:rsidRPr="00342170">
        <w:rPr>
          <w:color w:val="auto"/>
        </w:rPr>
        <w:t xml:space="preserve"> </w:t>
      </w:r>
      <w:r w:rsidR="00CD36CF" w:rsidRPr="00342170">
        <w:rPr>
          <w:color w:val="auto"/>
        </w:rPr>
        <w:t xml:space="preserve">Bill </w:t>
      </w:r>
      <w:sdt>
        <w:sdtPr>
          <w:rPr>
            <w:color w:val="auto"/>
          </w:rPr>
          <w:tag w:val="BNum"/>
          <w:id w:val="1645317809"/>
          <w:lock w:val="sdtLocked"/>
          <w:placeholder>
            <w:docPart w:val="BDF62DAE558D4540866493FBA2F9B0C1"/>
          </w:placeholder>
          <w:text/>
        </w:sdtPr>
        <w:sdtEndPr/>
        <w:sdtContent>
          <w:r w:rsidR="00320050">
            <w:rPr>
              <w:color w:val="auto"/>
            </w:rPr>
            <w:t>3493</w:t>
          </w:r>
        </w:sdtContent>
      </w:sdt>
    </w:p>
    <w:p w14:paraId="60E962C6" w14:textId="5ED658B3" w:rsidR="00CD36CF" w:rsidRPr="00342170" w:rsidRDefault="00CD36CF" w:rsidP="00637719">
      <w:pPr>
        <w:pStyle w:val="Sponsors"/>
        <w:ind w:left="1440" w:right="1440"/>
        <w:rPr>
          <w:color w:val="auto"/>
        </w:rPr>
      </w:pPr>
      <w:r w:rsidRPr="00342170">
        <w:rPr>
          <w:color w:val="auto"/>
        </w:rPr>
        <w:t xml:space="preserve">By </w:t>
      </w:r>
      <w:r w:rsidR="0067690B" w:rsidRPr="00342170">
        <w:rPr>
          <w:color w:val="auto"/>
        </w:rPr>
        <w:t>Delegate</w:t>
      </w:r>
      <w:r w:rsidR="00F83FC3">
        <w:rPr>
          <w:color w:val="auto"/>
        </w:rPr>
        <w:t>s</w:t>
      </w:r>
      <w:r w:rsidR="0067690B" w:rsidRPr="00342170">
        <w:rPr>
          <w:color w:val="auto"/>
        </w:rPr>
        <w:t xml:space="preserve"> Capito</w:t>
      </w:r>
      <w:r w:rsidR="00DC544E">
        <w:rPr>
          <w:color w:val="auto"/>
        </w:rPr>
        <w:t xml:space="preserve">, </w:t>
      </w:r>
      <w:r w:rsidR="00F83FC3">
        <w:rPr>
          <w:color w:val="auto"/>
        </w:rPr>
        <w:t>Holstein</w:t>
      </w:r>
      <w:r w:rsidR="00155158">
        <w:rPr>
          <w:color w:val="auto"/>
        </w:rPr>
        <w:t xml:space="preserve">, </w:t>
      </w:r>
      <w:r w:rsidR="00DC544E">
        <w:rPr>
          <w:color w:val="auto"/>
        </w:rPr>
        <w:t>Martin</w:t>
      </w:r>
      <w:r w:rsidR="0004077C">
        <w:rPr>
          <w:color w:val="auto"/>
        </w:rPr>
        <w:t xml:space="preserve">, </w:t>
      </w:r>
      <w:r w:rsidR="00155158">
        <w:rPr>
          <w:color w:val="auto"/>
        </w:rPr>
        <w:t>Horst</w:t>
      </w:r>
      <w:r w:rsidR="0097430A">
        <w:rPr>
          <w:color w:val="auto"/>
        </w:rPr>
        <w:t>,</w:t>
      </w:r>
      <w:r w:rsidR="0004077C">
        <w:rPr>
          <w:color w:val="auto"/>
        </w:rPr>
        <w:t xml:space="preserve"> C. Pritt</w:t>
      </w:r>
      <w:r w:rsidR="0097430A">
        <w:rPr>
          <w:color w:val="auto"/>
        </w:rPr>
        <w:t xml:space="preserve"> and Kump</w:t>
      </w:r>
    </w:p>
    <w:p w14:paraId="53E32AEC" w14:textId="77777777" w:rsidR="001119A2" w:rsidRDefault="00CD36CF" w:rsidP="00CC1F3B">
      <w:pPr>
        <w:pStyle w:val="References"/>
        <w:rPr>
          <w:color w:val="auto"/>
        </w:rPr>
        <w:sectPr w:rsidR="001119A2" w:rsidSect="00FA163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42170">
        <w:rPr>
          <w:color w:val="auto"/>
        </w:rPr>
        <w:t>[</w:t>
      </w:r>
      <w:sdt>
        <w:sdtPr>
          <w:rPr>
            <w:color w:val="auto"/>
          </w:rPr>
          <w:tag w:val="References"/>
          <w:id w:val="-1043047873"/>
          <w:placeholder>
            <w:docPart w:val="ABC7EBDC79044E288B816011E7C7FFE0"/>
          </w:placeholder>
          <w:text w:multiLine="1"/>
        </w:sdtPr>
        <w:sdtEndPr/>
        <w:sdtContent>
          <w:r w:rsidR="00320050">
            <w:rPr>
              <w:color w:val="auto"/>
            </w:rPr>
            <w:t>Introduced February 14, 2023; Referred to the Committee on the Judiciary</w:t>
          </w:r>
        </w:sdtContent>
      </w:sdt>
      <w:r w:rsidRPr="00342170">
        <w:rPr>
          <w:color w:val="auto"/>
        </w:rPr>
        <w:t>]</w:t>
      </w:r>
    </w:p>
    <w:p w14:paraId="747F254F" w14:textId="609790A5" w:rsidR="00E831B3" w:rsidRPr="00342170" w:rsidRDefault="00E831B3" w:rsidP="00CC1F3B">
      <w:pPr>
        <w:pStyle w:val="References"/>
        <w:rPr>
          <w:color w:val="auto"/>
        </w:rPr>
      </w:pPr>
    </w:p>
    <w:p w14:paraId="4CC750AB" w14:textId="749CC2E2" w:rsidR="00303684" w:rsidRPr="00342170" w:rsidRDefault="0000526A" w:rsidP="00AC4D93">
      <w:pPr>
        <w:pStyle w:val="TitleSection"/>
        <w:rPr>
          <w:color w:val="auto"/>
        </w:rPr>
      </w:pPr>
      <w:r w:rsidRPr="00342170">
        <w:rPr>
          <w:color w:val="auto"/>
        </w:rPr>
        <w:lastRenderedPageBreak/>
        <w:t>A BILL</w:t>
      </w:r>
      <w:r w:rsidR="0067690B" w:rsidRPr="00342170">
        <w:rPr>
          <w:color w:val="auto"/>
        </w:rPr>
        <w:t xml:space="preserve"> to amend the Code of West Virginia, 1931, as amended, by adding thereto a new section, designated §36-1-21a, relating to the prohibition of </w:t>
      </w:r>
      <w:r w:rsidR="002843CF" w:rsidRPr="00342170">
        <w:rPr>
          <w:color w:val="auto"/>
        </w:rPr>
        <w:t>certain foreign ownership of land in this state</w:t>
      </w:r>
      <w:r w:rsidR="0067690B" w:rsidRPr="00342170">
        <w:rPr>
          <w:color w:val="auto"/>
        </w:rPr>
        <w:t>.</w:t>
      </w:r>
    </w:p>
    <w:p w14:paraId="156E8B76" w14:textId="77777777" w:rsidR="00303684" w:rsidRPr="00342170" w:rsidRDefault="00303684" w:rsidP="00AC4D93">
      <w:pPr>
        <w:pStyle w:val="EnactingClause"/>
        <w:rPr>
          <w:color w:val="auto"/>
        </w:rPr>
      </w:pPr>
      <w:r w:rsidRPr="00342170">
        <w:rPr>
          <w:color w:val="auto"/>
        </w:rPr>
        <w:t>Be it enacted by the Legislature of West Virginia:</w:t>
      </w:r>
    </w:p>
    <w:p w14:paraId="4C96E100" w14:textId="77777777" w:rsidR="0067690B" w:rsidRPr="00342170" w:rsidRDefault="0067690B" w:rsidP="00AC4D93">
      <w:pPr>
        <w:pStyle w:val="SectionBody"/>
        <w:widowControl/>
        <w:suppressLineNumbers/>
        <w:rPr>
          <w:b/>
          <w:bCs/>
          <w:color w:val="auto"/>
          <w:u w:val="single"/>
        </w:rPr>
        <w:sectPr w:rsidR="0067690B" w:rsidRPr="00342170" w:rsidSect="001119A2">
          <w:pgSz w:w="12240" w:h="15840" w:code="1"/>
          <w:pgMar w:top="1440" w:right="1440" w:bottom="1440" w:left="1440" w:header="720" w:footer="720" w:gutter="0"/>
          <w:lnNumType w:countBy="1" w:restart="newSection"/>
          <w:pgNumType w:start="0"/>
          <w:cols w:space="720"/>
          <w:titlePg/>
          <w:docGrid w:linePitch="360"/>
        </w:sectPr>
      </w:pPr>
    </w:p>
    <w:p w14:paraId="10193C7E" w14:textId="07FD6BED" w:rsidR="0067690B" w:rsidRPr="00342170" w:rsidRDefault="0067690B" w:rsidP="00AC4D93">
      <w:pPr>
        <w:pStyle w:val="ArticleHeading"/>
        <w:widowControl/>
        <w:rPr>
          <w:b w:val="0"/>
          <w:bCs/>
          <w:color w:val="auto"/>
          <w:u w:val="single"/>
        </w:rPr>
      </w:pPr>
      <w:r w:rsidRPr="00342170">
        <w:rPr>
          <w:color w:val="auto"/>
        </w:rPr>
        <w:t>ARTICLE 1. CREATION OF ESTATES GENERALLY.</w:t>
      </w:r>
    </w:p>
    <w:p w14:paraId="38E8F783" w14:textId="216807B2" w:rsidR="00FB194F" w:rsidRPr="00342170" w:rsidRDefault="0067690B" w:rsidP="00AC4D93">
      <w:pPr>
        <w:pStyle w:val="SectionHeading"/>
        <w:widowControl/>
        <w:rPr>
          <w:color w:val="auto"/>
          <w:u w:val="single"/>
        </w:rPr>
      </w:pPr>
      <w:r w:rsidRPr="00342170">
        <w:rPr>
          <w:color w:val="auto"/>
          <w:u w:val="single"/>
        </w:rPr>
        <w:t>§</w:t>
      </w:r>
      <w:r w:rsidR="00FB194F" w:rsidRPr="00342170">
        <w:rPr>
          <w:color w:val="auto"/>
          <w:u w:val="single"/>
        </w:rPr>
        <w:t>36-1-21a</w:t>
      </w:r>
      <w:r w:rsidRPr="00342170">
        <w:rPr>
          <w:color w:val="auto"/>
          <w:u w:val="single"/>
        </w:rPr>
        <w:t xml:space="preserve">. </w:t>
      </w:r>
      <w:r w:rsidR="002843CF" w:rsidRPr="00342170">
        <w:rPr>
          <w:color w:val="auto"/>
          <w:u w:val="single"/>
        </w:rPr>
        <w:t>Certain foreign ownership of agricultural land prohibited</w:t>
      </w:r>
      <w:r w:rsidR="00FB194F" w:rsidRPr="00342170">
        <w:rPr>
          <w:color w:val="auto"/>
          <w:u w:val="single"/>
        </w:rPr>
        <w:t>.</w:t>
      </w:r>
    </w:p>
    <w:p w14:paraId="4148429E" w14:textId="7A92D537" w:rsidR="0093358F" w:rsidRPr="00342170" w:rsidRDefault="002843CF" w:rsidP="00AC4D93">
      <w:pPr>
        <w:pStyle w:val="SectionBody"/>
        <w:widowControl/>
        <w:rPr>
          <w:color w:val="auto"/>
          <w:u w:val="single"/>
        </w:rPr>
      </w:pPr>
      <w:r w:rsidRPr="00342170">
        <w:rPr>
          <w:color w:val="auto"/>
          <w:u w:val="single"/>
        </w:rPr>
        <w:t xml:space="preserve">(a) </w:t>
      </w:r>
      <w:r w:rsidR="0093358F" w:rsidRPr="00342170">
        <w:rPr>
          <w:color w:val="auto"/>
          <w:u w:val="single"/>
        </w:rPr>
        <w:t>Notwithstanding any other law, the following may not purchase or</w:t>
      </w:r>
      <w:r w:rsidR="00E47A3F" w:rsidRPr="00342170">
        <w:rPr>
          <w:color w:val="auto"/>
          <w:u w:val="single"/>
        </w:rPr>
        <w:t xml:space="preserve"> o</w:t>
      </w:r>
      <w:r w:rsidR="0093358F" w:rsidRPr="00342170">
        <w:rPr>
          <w:color w:val="auto"/>
          <w:u w:val="single"/>
        </w:rPr>
        <w:t>therwise</w:t>
      </w:r>
      <w:r w:rsidR="00E47A3F" w:rsidRPr="00342170">
        <w:rPr>
          <w:color w:val="auto"/>
          <w:u w:val="single"/>
        </w:rPr>
        <w:t xml:space="preserve"> </w:t>
      </w:r>
      <w:r w:rsidR="0093358F" w:rsidRPr="00342170">
        <w:rPr>
          <w:color w:val="auto"/>
          <w:u w:val="single"/>
        </w:rPr>
        <w:t xml:space="preserve">acquire title to </w:t>
      </w:r>
      <w:r w:rsidR="00902D1D" w:rsidRPr="00342170">
        <w:rPr>
          <w:color w:val="auto"/>
          <w:u w:val="single"/>
        </w:rPr>
        <w:t xml:space="preserve">agricultural land </w:t>
      </w:r>
      <w:r w:rsidR="0093358F" w:rsidRPr="00342170">
        <w:rPr>
          <w:color w:val="auto"/>
          <w:u w:val="single"/>
        </w:rPr>
        <w:t>in this state:</w:t>
      </w:r>
    </w:p>
    <w:p w14:paraId="3CA9C985" w14:textId="3CEE55CB" w:rsidR="0093358F" w:rsidRPr="00342170" w:rsidRDefault="0093358F" w:rsidP="00AC4D93">
      <w:pPr>
        <w:pStyle w:val="SectionBody"/>
        <w:widowControl/>
        <w:rPr>
          <w:color w:val="auto"/>
          <w:u w:val="single"/>
        </w:rPr>
      </w:pPr>
      <w:r w:rsidRPr="00342170">
        <w:rPr>
          <w:color w:val="auto"/>
          <w:u w:val="single"/>
        </w:rPr>
        <w:t xml:space="preserve">(1)  </w:t>
      </w:r>
      <w:r w:rsidR="002843CF" w:rsidRPr="00342170">
        <w:rPr>
          <w:color w:val="auto"/>
          <w:u w:val="single"/>
        </w:rPr>
        <w:t>A</w:t>
      </w:r>
      <w:r w:rsidRPr="00342170">
        <w:rPr>
          <w:color w:val="auto"/>
          <w:u w:val="single"/>
        </w:rPr>
        <w:t xml:space="preserve"> governmental entity of </w:t>
      </w:r>
      <w:proofErr w:type="gramStart"/>
      <w:r w:rsidRPr="00342170">
        <w:rPr>
          <w:color w:val="auto"/>
          <w:u w:val="single"/>
        </w:rPr>
        <w:t>China;</w:t>
      </w:r>
      <w:proofErr w:type="gramEnd"/>
      <w:r w:rsidRPr="00342170">
        <w:rPr>
          <w:color w:val="auto"/>
          <w:u w:val="single"/>
        </w:rPr>
        <w:t xml:space="preserve"> </w:t>
      </w:r>
    </w:p>
    <w:p w14:paraId="58A4D6E5" w14:textId="0EDB38D3" w:rsidR="0093358F" w:rsidRPr="00342170" w:rsidRDefault="0093358F" w:rsidP="00AC4D93">
      <w:pPr>
        <w:pStyle w:val="SectionBody"/>
        <w:widowControl/>
        <w:rPr>
          <w:color w:val="auto"/>
          <w:u w:val="single"/>
        </w:rPr>
      </w:pPr>
      <w:r w:rsidRPr="00342170">
        <w:rPr>
          <w:color w:val="auto"/>
          <w:u w:val="single"/>
        </w:rPr>
        <w:t xml:space="preserve">(2)  </w:t>
      </w:r>
      <w:r w:rsidR="002843CF" w:rsidRPr="00342170">
        <w:rPr>
          <w:color w:val="auto"/>
          <w:u w:val="single"/>
        </w:rPr>
        <w:t>A</w:t>
      </w:r>
      <w:r w:rsidRPr="00342170">
        <w:rPr>
          <w:color w:val="auto"/>
          <w:u w:val="single"/>
        </w:rPr>
        <w:t xml:space="preserve"> company or other entity that is: </w:t>
      </w:r>
    </w:p>
    <w:p w14:paraId="7349EF10" w14:textId="21F747E3" w:rsidR="0093358F" w:rsidRPr="00342170" w:rsidRDefault="0093358F" w:rsidP="00AC4D93">
      <w:pPr>
        <w:pStyle w:val="SectionBody"/>
        <w:widowControl/>
        <w:rPr>
          <w:color w:val="auto"/>
          <w:u w:val="single"/>
        </w:rPr>
      </w:pPr>
      <w:r w:rsidRPr="00342170">
        <w:rPr>
          <w:color w:val="auto"/>
          <w:u w:val="single"/>
        </w:rPr>
        <w:t>(</w:t>
      </w:r>
      <w:proofErr w:type="spellStart"/>
      <w:r w:rsidR="00E47A3F" w:rsidRPr="00342170">
        <w:rPr>
          <w:color w:val="auto"/>
          <w:u w:val="single"/>
        </w:rPr>
        <w:t>i</w:t>
      </w:r>
      <w:proofErr w:type="spellEnd"/>
      <w:r w:rsidRPr="00342170">
        <w:rPr>
          <w:color w:val="auto"/>
          <w:u w:val="single"/>
        </w:rPr>
        <w:t xml:space="preserve">)  </w:t>
      </w:r>
      <w:r w:rsidR="002843CF" w:rsidRPr="00342170">
        <w:rPr>
          <w:color w:val="auto"/>
          <w:u w:val="single"/>
        </w:rPr>
        <w:t>H</w:t>
      </w:r>
      <w:r w:rsidRPr="00342170">
        <w:rPr>
          <w:color w:val="auto"/>
          <w:u w:val="single"/>
        </w:rPr>
        <w:t xml:space="preserve">eadquartered in </w:t>
      </w:r>
      <w:proofErr w:type="gramStart"/>
      <w:r w:rsidRPr="00342170">
        <w:rPr>
          <w:color w:val="auto"/>
          <w:u w:val="single"/>
        </w:rPr>
        <w:t>China;</w:t>
      </w:r>
      <w:proofErr w:type="gramEnd"/>
    </w:p>
    <w:p w14:paraId="2418427A" w14:textId="4B1A5CCC" w:rsidR="0093358F" w:rsidRPr="00342170" w:rsidRDefault="00E47A3F" w:rsidP="00AC4D93">
      <w:pPr>
        <w:pStyle w:val="SectionBody"/>
        <w:widowControl/>
        <w:rPr>
          <w:color w:val="auto"/>
          <w:u w:val="single"/>
        </w:rPr>
      </w:pPr>
      <w:r w:rsidRPr="00342170">
        <w:rPr>
          <w:color w:val="auto"/>
          <w:u w:val="single"/>
        </w:rPr>
        <w:t>(ii)</w:t>
      </w:r>
      <w:r w:rsidR="002843CF" w:rsidRPr="00342170">
        <w:rPr>
          <w:color w:val="auto"/>
          <w:u w:val="single"/>
        </w:rPr>
        <w:t xml:space="preserve"> D</w:t>
      </w:r>
      <w:r w:rsidR="0093358F" w:rsidRPr="00342170">
        <w:rPr>
          <w:color w:val="auto"/>
          <w:u w:val="single"/>
        </w:rPr>
        <w:t>irectly or indirectly held or controlled by the government of China; or</w:t>
      </w:r>
    </w:p>
    <w:p w14:paraId="099933FE" w14:textId="6BBD0E00" w:rsidR="0093358F" w:rsidRPr="00342170" w:rsidRDefault="00E47A3F" w:rsidP="00AC4D93">
      <w:pPr>
        <w:pStyle w:val="SectionBody"/>
        <w:widowControl/>
        <w:rPr>
          <w:color w:val="auto"/>
          <w:u w:val="single"/>
        </w:rPr>
      </w:pPr>
      <w:r w:rsidRPr="00342170">
        <w:rPr>
          <w:color w:val="auto"/>
          <w:u w:val="single"/>
        </w:rPr>
        <w:t xml:space="preserve">(iii) </w:t>
      </w:r>
      <w:r w:rsidR="002843CF" w:rsidRPr="00342170">
        <w:rPr>
          <w:color w:val="auto"/>
          <w:u w:val="single"/>
        </w:rPr>
        <w:t>O</w:t>
      </w:r>
      <w:r w:rsidR="0093358F" w:rsidRPr="00342170">
        <w:rPr>
          <w:color w:val="auto"/>
          <w:u w:val="single"/>
        </w:rPr>
        <w:t>wned by or the majority of stock or other</w:t>
      </w:r>
      <w:r w:rsidRPr="00342170">
        <w:rPr>
          <w:color w:val="auto"/>
          <w:u w:val="single"/>
        </w:rPr>
        <w:t xml:space="preserve"> </w:t>
      </w:r>
      <w:r w:rsidR="0093358F" w:rsidRPr="00342170">
        <w:rPr>
          <w:color w:val="auto"/>
          <w:u w:val="single"/>
        </w:rPr>
        <w:t>ownership interest of which is held or</w:t>
      </w:r>
      <w:r w:rsidR="002843CF" w:rsidRPr="00342170">
        <w:rPr>
          <w:color w:val="auto"/>
          <w:u w:val="single"/>
        </w:rPr>
        <w:t xml:space="preserve"> </w:t>
      </w:r>
      <w:r w:rsidR="0093358F" w:rsidRPr="00342170">
        <w:rPr>
          <w:color w:val="auto"/>
          <w:u w:val="single"/>
        </w:rPr>
        <w:t>controlled by individuals</w:t>
      </w:r>
      <w:r w:rsidRPr="00342170">
        <w:rPr>
          <w:color w:val="auto"/>
          <w:u w:val="single"/>
        </w:rPr>
        <w:t xml:space="preserve"> </w:t>
      </w:r>
      <w:r w:rsidR="0093358F" w:rsidRPr="00342170">
        <w:rPr>
          <w:color w:val="auto"/>
          <w:u w:val="single"/>
        </w:rPr>
        <w:t>who are citizens of China;</w:t>
      </w:r>
      <w:r w:rsidR="00442058" w:rsidRPr="00342170">
        <w:rPr>
          <w:color w:val="auto"/>
          <w:u w:val="single"/>
        </w:rPr>
        <w:t xml:space="preserve"> or</w:t>
      </w:r>
    </w:p>
    <w:p w14:paraId="355B5E42" w14:textId="56CB6F8A" w:rsidR="0093358F" w:rsidRPr="00342170" w:rsidRDefault="0093358F" w:rsidP="00AC4D93">
      <w:pPr>
        <w:pStyle w:val="SectionBody"/>
        <w:widowControl/>
        <w:rPr>
          <w:color w:val="auto"/>
          <w:u w:val="single"/>
        </w:rPr>
      </w:pPr>
      <w:r w:rsidRPr="00342170">
        <w:rPr>
          <w:color w:val="auto"/>
          <w:u w:val="single"/>
        </w:rPr>
        <w:t xml:space="preserve">(3)  </w:t>
      </w:r>
      <w:r w:rsidR="002843CF" w:rsidRPr="00342170">
        <w:rPr>
          <w:color w:val="auto"/>
          <w:u w:val="single"/>
        </w:rPr>
        <w:t>A</w:t>
      </w:r>
      <w:r w:rsidRPr="00342170">
        <w:rPr>
          <w:color w:val="auto"/>
          <w:u w:val="single"/>
        </w:rPr>
        <w:t xml:space="preserve"> company or other entity that is owned by or the</w:t>
      </w:r>
      <w:r w:rsidR="00E47A3F" w:rsidRPr="00342170">
        <w:rPr>
          <w:color w:val="auto"/>
          <w:u w:val="single"/>
        </w:rPr>
        <w:t xml:space="preserve"> m</w:t>
      </w:r>
      <w:r w:rsidRPr="00342170">
        <w:rPr>
          <w:color w:val="auto"/>
          <w:u w:val="single"/>
        </w:rPr>
        <w:t>ajority of stock or other ownership interest of which is held or</w:t>
      </w:r>
      <w:r w:rsidR="00E47A3F" w:rsidRPr="00342170">
        <w:rPr>
          <w:color w:val="auto"/>
          <w:u w:val="single"/>
        </w:rPr>
        <w:t xml:space="preserve"> </w:t>
      </w:r>
      <w:r w:rsidRPr="00342170">
        <w:rPr>
          <w:color w:val="auto"/>
          <w:u w:val="single"/>
        </w:rPr>
        <w:t>controlled by a company or entity described by Subdivision (2</w:t>
      </w:r>
      <w:proofErr w:type="gramStart"/>
      <w:r w:rsidRPr="00342170">
        <w:rPr>
          <w:color w:val="auto"/>
          <w:u w:val="single"/>
        </w:rPr>
        <w:t>);</w:t>
      </w:r>
      <w:proofErr w:type="gramEnd"/>
    </w:p>
    <w:p w14:paraId="5C6C2964" w14:textId="6C205F9A" w:rsidR="00FB194F" w:rsidRPr="00342170" w:rsidRDefault="002843CF" w:rsidP="00AC4D93">
      <w:pPr>
        <w:pStyle w:val="SectionBody"/>
        <w:widowControl/>
        <w:rPr>
          <w:color w:val="auto"/>
          <w:u w:val="single"/>
        </w:rPr>
      </w:pPr>
      <w:r w:rsidRPr="00342170">
        <w:rPr>
          <w:color w:val="auto"/>
          <w:u w:val="single"/>
        </w:rPr>
        <w:t xml:space="preserve">(b) </w:t>
      </w:r>
      <w:r w:rsidR="00FB194F" w:rsidRPr="00342170">
        <w:rPr>
          <w:color w:val="auto"/>
          <w:u w:val="single"/>
        </w:rPr>
        <w:t xml:space="preserve">Any </w:t>
      </w:r>
      <w:r w:rsidR="00E47A3F" w:rsidRPr="00342170">
        <w:rPr>
          <w:color w:val="auto"/>
          <w:u w:val="single"/>
        </w:rPr>
        <w:t xml:space="preserve">person, company or entity described in sub-section (a) </w:t>
      </w:r>
      <w:r w:rsidR="00FB194F" w:rsidRPr="00342170">
        <w:rPr>
          <w:color w:val="auto"/>
          <w:u w:val="single"/>
        </w:rPr>
        <w:t xml:space="preserve">who acquired any agricultural land in this state prior to July 1, 2023, shall not grant, sell, or otherwise transfer such agricultural land to any other alien or foreign business on or after July 1, 2023. No </w:t>
      </w:r>
      <w:r w:rsidR="00E47A3F" w:rsidRPr="00342170">
        <w:rPr>
          <w:color w:val="auto"/>
          <w:u w:val="single"/>
        </w:rPr>
        <w:t xml:space="preserve">person, </w:t>
      </w:r>
      <w:r w:rsidR="00FB194F" w:rsidRPr="00342170">
        <w:rPr>
          <w:color w:val="auto"/>
          <w:u w:val="single"/>
        </w:rPr>
        <w:t xml:space="preserve">may hold agricultural land as an agent, trustee, or other fiduciary for a </w:t>
      </w:r>
      <w:r w:rsidR="00E47A3F" w:rsidRPr="00342170">
        <w:rPr>
          <w:color w:val="auto"/>
          <w:u w:val="single"/>
        </w:rPr>
        <w:t>person, company or entity described in sub-section (a)</w:t>
      </w:r>
      <w:r w:rsidR="00FB194F" w:rsidRPr="00342170">
        <w:rPr>
          <w:color w:val="auto"/>
          <w:u w:val="single"/>
        </w:rPr>
        <w:t xml:space="preserve">, provided, however, that no security interest in such agricultural land shall be divested or invalidated by such violation. </w:t>
      </w:r>
    </w:p>
    <w:p w14:paraId="3C7CC223" w14:textId="148B0118" w:rsidR="00FB194F" w:rsidRPr="00342170" w:rsidRDefault="00FB194F" w:rsidP="00AC4D93">
      <w:pPr>
        <w:pStyle w:val="SectionBody"/>
        <w:widowControl/>
        <w:rPr>
          <w:color w:val="auto"/>
          <w:u w:val="single"/>
        </w:rPr>
      </w:pPr>
      <w:r w:rsidRPr="00342170">
        <w:rPr>
          <w:color w:val="auto"/>
          <w:u w:val="single"/>
        </w:rPr>
        <w:t>(</w:t>
      </w:r>
      <w:r w:rsidR="00BC04DC" w:rsidRPr="00342170">
        <w:rPr>
          <w:color w:val="auto"/>
          <w:u w:val="single"/>
        </w:rPr>
        <w:t>c</w:t>
      </w:r>
      <w:r w:rsidRPr="00342170">
        <w:rPr>
          <w:color w:val="auto"/>
          <w:u w:val="single"/>
        </w:rPr>
        <w:t>)</w:t>
      </w:r>
      <w:r w:rsidR="002843CF" w:rsidRPr="00342170">
        <w:rPr>
          <w:color w:val="auto"/>
          <w:u w:val="single"/>
        </w:rPr>
        <w:t xml:space="preserve"> </w:t>
      </w:r>
      <w:r w:rsidRPr="00342170">
        <w:rPr>
          <w:color w:val="auto"/>
          <w:u w:val="single"/>
        </w:rPr>
        <w:t xml:space="preserve">Any </w:t>
      </w:r>
      <w:r w:rsidR="00E47A3F" w:rsidRPr="00342170">
        <w:rPr>
          <w:color w:val="auto"/>
          <w:u w:val="single"/>
        </w:rPr>
        <w:t>person, company or entity described in sub-section (a)</w:t>
      </w:r>
      <w:r w:rsidRPr="00342170">
        <w:rPr>
          <w:color w:val="auto"/>
          <w:u w:val="single"/>
        </w:rPr>
        <w:t xml:space="preserve"> who acquires agricultural land in violation of this provision remains in violation of this provision for as long as the nonresident alien or foreign business holds an interest in the land, provided, however, that no security interest in such agricultural land shall be divested or invalidated by such violation. </w:t>
      </w:r>
    </w:p>
    <w:p w14:paraId="1F83C2D6" w14:textId="4EEFAA40" w:rsidR="008736AA" w:rsidRPr="00342170" w:rsidRDefault="00FB194F" w:rsidP="00AC4D93">
      <w:pPr>
        <w:pStyle w:val="SectionBody"/>
        <w:widowControl/>
        <w:rPr>
          <w:color w:val="auto"/>
          <w:u w:val="single"/>
        </w:rPr>
      </w:pPr>
      <w:r w:rsidRPr="00342170">
        <w:rPr>
          <w:color w:val="auto"/>
          <w:u w:val="single"/>
        </w:rPr>
        <w:lastRenderedPageBreak/>
        <w:t>(</w:t>
      </w:r>
      <w:r w:rsidR="00BC04DC" w:rsidRPr="00342170">
        <w:rPr>
          <w:color w:val="auto"/>
          <w:u w:val="single"/>
        </w:rPr>
        <w:t>d</w:t>
      </w:r>
      <w:r w:rsidRPr="00342170">
        <w:rPr>
          <w:color w:val="auto"/>
          <w:u w:val="single"/>
        </w:rPr>
        <w:t>)</w:t>
      </w:r>
      <w:r w:rsidR="002843CF" w:rsidRPr="00342170">
        <w:rPr>
          <w:color w:val="auto"/>
          <w:u w:val="single"/>
        </w:rPr>
        <w:t xml:space="preserve"> </w:t>
      </w:r>
      <w:r w:rsidRPr="00342170">
        <w:rPr>
          <w:color w:val="auto"/>
          <w:u w:val="single"/>
        </w:rPr>
        <w:t>Subject to the provisions of subsection (a) of this section, all proposed transfers on or after July 1, 2023, by grant, purchase, devise, descent, or otherwise of any interest in agricultural land held by</w:t>
      </w:r>
      <w:r w:rsidR="00142D44" w:rsidRPr="00342170">
        <w:rPr>
          <w:color w:val="auto"/>
          <w:u w:val="single"/>
        </w:rPr>
        <w:t xml:space="preserve"> any</w:t>
      </w:r>
      <w:r w:rsidRPr="00342170">
        <w:rPr>
          <w:color w:val="auto"/>
          <w:u w:val="single"/>
        </w:rPr>
        <w:t xml:space="preserve"> </w:t>
      </w:r>
      <w:r w:rsidR="00142D44" w:rsidRPr="00342170">
        <w:rPr>
          <w:color w:val="auto"/>
          <w:u w:val="single"/>
        </w:rPr>
        <w:t xml:space="preserve">person, company or entity described in sub-section (a) </w:t>
      </w:r>
      <w:r w:rsidRPr="00342170">
        <w:rPr>
          <w:color w:val="auto"/>
          <w:u w:val="single"/>
        </w:rPr>
        <w:t xml:space="preserve">in this state shall be submitted to the </w:t>
      </w:r>
      <w:r w:rsidR="008E06D2" w:rsidRPr="00342170">
        <w:rPr>
          <w:color w:val="auto"/>
          <w:u w:val="single"/>
        </w:rPr>
        <w:t>West Virginia D</w:t>
      </w:r>
      <w:r w:rsidRPr="00342170">
        <w:rPr>
          <w:color w:val="auto"/>
          <w:u w:val="single"/>
        </w:rPr>
        <w:t xml:space="preserve">epartment of </w:t>
      </w:r>
      <w:r w:rsidR="008E06D2" w:rsidRPr="00342170">
        <w:rPr>
          <w:color w:val="auto"/>
          <w:u w:val="single"/>
        </w:rPr>
        <w:t>A</w:t>
      </w:r>
      <w:r w:rsidRPr="00342170">
        <w:rPr>
          <w:color w:val="auto"/>
          <w:u w:val="single"/>
        </w:rPr>
        <w:t>griculture to determine whether such transfer of agricultural land is conveyed in accordance with the prohibition on alien and foreign ownership of agricultural land in this state under this section. The department shall establish by rule the requirements for submission and approval of requests under this subsection.</w:t>
      </w:r>
    </w:p>
    <w:p w14:paraId="1CD66176" w14:textId="77777777" w:rsidR="00C33014" w:rsidRPr="00342170" w:rsidRDefault="00C33014" w:rsidP="00AC4D93">
      <w:pPr>
        <w:pStyle w:val="Note"/>
        <w:widowControl/>
        <w:rPr>
          <w:color w:val="auto"/>
        </w:rPr>
      </w:pPr>
    </w:p>
    <w:p w14:paraId="6765BDE9" w14:textId="7D919EB7" w:rsidR="006865E9" w:rsidRPr="00342170" w:rsidRDefault="00CF1DCA" w:rsidP="00AC4D93">
      <w:pPr>
        <w:pStyle w:val="Note"/>
        <w:widowControl/>
        <w:rPr>
          <w:color w:val="auto"/>
        </w:rPr>
      </w:pPr>
      <w:r w:rsidRPr="00342170">
        <w:rPr>
          <w:color w:val="auto"/>
        </w:rPr>
        <w:t xml:space="preserve">NOTE: </w:t>
      </w:r>
      <w:r w:rsidR="002843CF" w:rsidRPr="00342170">
        <w:rPr>
          <w:color w:val="auto"/>
        </w:rPr>
        <w:t>The purpose of this bill is to prohibit certain foreign ownership of land in this state.</w:t>
      </w:r>
    </w:p>
    <w:p w14:paraId="45338FE0" w14:textId="77777777" w:rsidR="006865E9" w:rsidRPr="00342170" w:rsidRDefault="00AE48A0" w:rsidP="00AC4D93">
      <w:pPr>
        <w:pStyle w:val="Note"/>
        <w:widowControl/>
        <w:rPr>
          <w:color w:val="auto"/>
        </w:rPr>
      </w:pPr>
      <w:proofErr w:type="gramStart"/>
      <w:r w:rsidRPr="00342170">
        <w:rPr>
          <w:color w:val="auto"/>
        </w:rPr>
        <w:t>Strike-throughs</w:t>
      </w:r>
      <w:proofErr w:type="gramEnd"/>
      <w:r w:rsidRPr="00342170">
        <w:rPr>
          <w:color w:val="auto"/>
        </w:rPr>
        <w:t xml:space="preserve"> indicate language that would be stricken from a heading or the present law and underscoring indicates new language that would be added.</w:t>
      </w:r>
    </w:p>
    <w:sectPr w:rsidR="006865E9" w:rsidRPr="00342170" w:rsidSect="00FA163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8D206" w14:textId="77777777" w:rsidR="006E2D59" w:rsidRPr="00B844FE" w:rsidRDefault="006E2D59" w:rsidP="00B844FE">
      <w:r>
        <w:separator/>
      </w:r>
    </w:p>
  </w:endnote>
  <w:endnote w:type="continuationSeparator" w:id="0">
    <w:p w14:paraId="1AAA6A45" w14:textId="77777777" w:rsidR="006E2D59" w:rsidRPr="00B844FE" w:rsidRDefault="006E2D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F2A053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15D20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324798"/>
      <w:docPartObj>
        <w:docPartGallery w:val="Page Numbers (Bottom of Page)"/>
        <w:docPartUnique/>
      </w:docPartObj>
    </w:sdtPr>
    <w:sdtEndPr>
      <w:rPr>
        <w:noProof/>
      </w:rPr>
    </w:sdtEndPr>
    <w:sdtContent>
      <w:p w14:paraId="2C3AA234" w14:textId="63E9B1C1" w:rsidR="00AC4D93" w:rsidRDefault="00AC4D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3BE7E" w14:textId="77777777" w:rsidR="006E2D59" w:rsidRPr="00B844FE" w:rsidRDefault="006E2D59" w:rsidP="00B844FE">
      <w:r>
        <w:separator/>
      </w:r>
    </w:p>
  </w:footnote>
  <w:footnote w:type="continuationSeparator" w:id="0">
    <w:p w14:paraId="7CE0B51E" w14:textId="77777777" w:rsidR="006E2D59" w:rsidRPr="00B844FE" w:rsidRDefault="006E2D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4B59" w14:textId="6C90AE31" w:rsidR="002A0269" w:rsidRPr="00B844FE" w:rsidRDefault="00B82BAE">
    <w:pPr>
      <w:pStyle w:val="Header"/>
    </w:pPr>
    <w:sdt>
      <w:sdtPr>
        <w:id w:val="-684364211"/>
        <w:placeholder>
          <w:docPart w:val="7A80BEE5FAA94B20963863FDAED77767"/>
        </w:placeholder>
        <w:temporary/>
        <w:showingPlcHdr/>
        <w15:appearance w15:val="hidden"/>
      </w:sdtPr>
      <w:sdtEndPr/>
      <w:sdtContent>
        <w:r w:rsidR="001119A2" w:rsidRPr="00B844FE">
          <w:t>[Type here]</w:t>
        </w:r>
      </w:sdtContent>
    </w:sdt>
    <w:r w:rsidR="002A0269" w:rsidRPr="00B844FE">
      <w:ptab w:relativeTo="margin" w:alignment="left" w:leader="none"/>
    </w:r>
    <w:sdt>
      <w:sdtPr>
        <w:id w:val="-556240388"/>
        <w:placeholder>
          <w:docPart w:val="7A80BEE5FAA94B20963863FDAED77767"/>
        </w:placeholder>
        <w:temporary/>
        <w:showingPlcHdr/>
        <w15:appearance w15:val="hidden"/>
      </w:sdtPr>
      <w:sdtEndPr/>
      <w:sdtContent>
        <w:r w:rsidR="001119A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9F30" w14:textId="35E7093E" w:rsidR="00E831B3" w:rsidRPr="001119A2" w:rsidRDefault="001119A2" w:rsidP="001119A2">
    <w:pPr>
      <w:pStyle w:val="Header"/>
    </w:pPr>
    <w:r>
      <w:t>Introduced HB 3493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741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F7DEE"/>
    <w:multiLevelType w:val="hybridMultilevel"/>
    <w:tmpl w:val="8F844E10"/>
    <w:lvl w:ilvl="0" w:tplc="01A469B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CD60D0"/>
    <w:multiLevelType w:val="hybridMultilevel"/>
    <w:tmpl w:val="28E8A84A"/>
    <w:lvl w:ilvl="0" w:tplc="43B4D5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94405013">
    <w:abstractNumId w:val="2"/>
  </w:num>
  <w:num w:numId="2" w16cid:durableId="1761095845">
    <w:abstractNumId w:val="2"/>
  </w:num>
  <w:num w:numId="3" w16cid:durableId="577717189">
    <w:abstractNumId w:val="1"/>
  </w:num>
  <w:num w:numId="4" w16cid:durableId="145189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4F"/>
    <w:rsid w:val="0000526A"/>
    <w:rsid w:val="00040557"/>
    <w:rsid w:val="0004077C"/>
    <w:rsid w:val="000573A9"/>
    <w:rsid w:val="00085D22"/>
    <w:rsid w:val="00093AB0"/>
    <w:rsid w:val="000C5C77"/>
    <w:rsid w:val="000E3912"/>
    <w:rsid w:val="0010070F"/>
    <w:rsid w:val="001119A2"/>
    <w:rsid w:val="00142D44"/>
    <w:rsid w:val="0015112E"/>
    <w:rsid w:val="00155158"/>
    <w:rsid w:val="001552E7"/>
    <w:rsid w:val="001566B4"/>
    <w:rsid w:val="001A66B7"/>
    <w:rsid w:val="001C279E"/>
    <w:rsid w:val="001D459E"/>
    <w:rsid w:val="001D634B"/>
    <w:rsid w:val="0022348D"/>
    <w:rsid w:val="0027011C"/>
    <w:rsid w:val="00274200"/>
    <w:rsid w:val="00275740"/>
    <w:rsid w:val="002843CF"/>
    <w:rsid w:val="002A0269"/>
    <w:rsid w:val="00303684"/>
    <w:rsid w:val="003143F5"/>
    <w:rsid w:val="00314854"/>
    <w:rsid w:val="003152D7"/>
    <w:rsid w:val="00320050"/>
    <w:rsid w:val="00342170"/>
    <w:rsid w:val="00394191"/>
    <w:rsid w:val="003C51CD"/>
    <w:rsid w:val="003C6034"/>
    <w:rsid w:val="00400B5C"/>
    <w:rsid w:val="004368E0"/>
    <w:rsid w:val="00442058"/>
    <w:rsid w:val="00445368"/>
    <w:rsid w:val="004C13DD"/>
    <w:rsid w:val="004D3ABE"/>
    <w:rsid w:val="004E3441"/>
    <w:rsid w:val="00500579"/>
    <w:rsid w:val="00582B7F"/>
    <w:rsid w:val="005A5366"/>
    <w:rsid w:val="005B5BF2"/>
    <w:rsid w:val="005E7785"/>
    <w:rsid w:val="006369EB"/>
    <w:rsid w:val="00637719"/>
    <w:rsid w:val="00637E73"/>
    <w:rsid w:val="0067690B"/>
    <w:rsid w:val="006865E9"/>
    <w:rsid w:val="00686E9A"/>
    <w:rsid w:val="00691F3E"/>
    <w:rsid w:val="00694BFB"/>
    <w:rsid w:val="006A106B"/>
    <w:rsid w:val="006C523D"/>
    <w:rsid w:val="006D4036"/>
    <w:rsid w:val="006D4568"/>
    <w:rsid w:val="006E2D59"/>
    <w:rsid w:val="007A5259"/>
    <w:rsid w:val="007A7081"/>
    <w:rsid w:val="007F1CF5"/>
    <w:rsid w:val="00834EDE"/>
    <w:rsid w:val="008736AA"/>
    <w:rsid w:val="008D275D"/>
    <w:rsid w:val="008E06D2"/>
    <w:rsid w:val="00902D1D"/>
    <w:rsid w:val="0093358F"/>
    <w:rsid w:val="0097430A"/>
    <w:rsid w:val="00980327"/>
    <w:rsid w:val="00986478"/>
    <w:rsid w:val="009B5557"/>
    <w:rsid w:val="009F1067"/>
    <w:rsid w:val="00A26385"/>
    <w:rsid w:val="00A31E01"/>
    <w:rsid w:val="00A527AD"/>
    <w:rsid w:val="00A718CF"/>
    <w:rsid w:val="00AC4D93"/>
    <w:rsid w:val="00AE48A0"/>
    <w:rsid w:val="00AE61BE"/>
    <w:rsid w:val="00B16F25"/>
    <w:rsid w:val="00B24422"/>
    <w:rsid w:val="00B66B81"/>
    <w:rsid w:val="00B71E6F"/>
    <w:rsid w:val="00B80C20"/>
    <w:rsid w:val="00B82BAE"/>
    <w:rsid w:val="00B844FE"/>
    <w:rsid w:val="00B86B4F"/>
    <w:rsid w:val="00BA1F84"/>
    <w:rsid w:val="00BC04DC"/>
    <w:rsid w:val="00BC562B"/>
    <w:rsid w:val="00C33014"/>
    <w:rsid w:val="00C33434"/>
    <w:rsid w:val="00C34869"/>
    <w:rsid w:val="00C42EB6"/>
    <w:rsid w:val="00C85096"/>
    <w:rsid w:val="00CB20EF"/>
    <w:rsid w:val="00CC1F3B"/>
    <w:rsid w:val="00CD12CB"/>
    <w:rsid w:val="00CD36CF"/>
    <w:rsid w:val="00CF1DCA"/>
    <w:rsid w:val="00D351EE"/>
    <w:rsid w:val="00D579FC"/>
    <w:rsid w:val="00D81C16"/>
    <w:rsid w:val="00DC544E"/>
    <w:rsid w:val="00DE526B"/>
    <w:rsid w:val="00DF199D"/>
    <w:rsid w:val="00E01542"/>
    <w:rsid w:val="00E365F1"/>
    <w:rsid w:val="00E47A3F"/>
    <w:rsid w:val="00E62F48"/>
    <w:rsid w:val="00E70668"/>
    <w:rsid w:val="00E831B3"/>
    <w:rsid w:val="00E87F30"/>
    <w:rsid w:val="00E95FBC"/>
    <w:rsid w:val="00EC5E63"/>
    <w:rsid w:val="00EE70CB"/>
    <w:rsid w:val="00F41CA2"/>
    <w:rsid w:val="00F443C0"/>
    <w:rsid w:val="00F62EFB"/>
    <w:rsid w:val="00F83FC3"/>
    <w:rsid w:val="00F939A4"/>
    <w:rsid w:val="00FA1634"/>
    <w:rsid w:val="00FA7B09"/>
    <w:rsid w:val="00FB194F"/>
    <w:rsid w:val="00FC63F2"/>
    <w:rsid w:val="00FD5B51"/>
    <w:rsid w:val="00FD624D"/>
    <w:rsid w:val="00FE067E"/>
    <w:rsid w:val="00FE208F"/>
    <w:rsid w:val="00FE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E3AC5"/>
  <w15:chartTrackingRefBased/>
  <w15:docId w15:val="{2136C7F9-CEB7-41D0-8571-B9F8BA43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7690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E5F1B6F597474AB2EAAA80DB6649FD"/>
        <w:category>
          <w:name w:val="General"/>
          <w:gallery w:val="placeholder"/>
        </w:category>
        <w:types>
          <w:type w:val="bbPlcHdr"/>
        </w:types>
        <w:behaviors>
          <w:behavior w:val="content"/>
        </w:behaviors>
        <w:guid w:val="{A0E3FAD7-9A3D-4A7F-8ADD-FC2C8C96CFEA}"/>
      </w:docPartPr>
      <w:docPartBody>
        <w:p w:rsidR="001946B0" w:rsidRDefault="00BB37E2">
          <w:pPr>
            <w:pStyle w:val="CFE5F1B6F597474AB2EAAA80DB6649FD"/>
          </w:pPr>
          <w:r w:rsidRPr="00B844FE">
            <w:t>Prefix Text</w:t>
          </w:r>
        </w:p>
      </w:docPartBody>
    </w:docPart>
    <w:docPart>
      <w:docPartPr>
        <w:name w:val="7A80BEE5FAA94B20963863FDAED77767"/>
        <w:category>
          <w:name w:val="General"/>
          <w:gallery w:val="placeholder"/>
        </w:category>
        <w:types>
          <w:type w:val="bbPlcHdr"/>
        </w:types>
        <w:behaviors>
          <w:behavior w:val="content"/>
        </w:behaviors>
        <w:guid w:val="{D7E65CBA-80C1-4E80-8512-DCD171DE9721}"/>
      </w:docPartPr>
      <w:docPartBody>
        <w:p w:rsidR="001946B0" w:rsidRDefault="0090704A">
          <w:pPr>
            <w:pStyle w:val="7A80BEE5FAA94B20963863FDAED77767"/>
          </w:pPr>
          <w:r w:rsidRPr="00B844FE">
            <w:t>[Type here]</w:t>
          </w:r>
        </w:p>
      </w:docPartBody>
    </w:docPart>
    <w:docPart>
      <w:docPartPr>
        <w:name w:val="BDF62DAE558D4540866493FBA2F9B0C1"/>
        <w:category>
          <w:name w:val="General"/>
          <w:gallery w:val="placeholder"/>
        </w:category>
        <w:types>
          <w:type w:val="bbPlcHdr"/>
        </w:types>
        <w:behaviors>
          <w:behavior w:val="content"/>
        </w:behaviors>
        <w:guid w:val="{4371EE98-DD99-41DE-8AD9-A22E76F0DADE}"/>
      </w:docPartPr>
      <w:docPartBody>
        <w:p w:rsidR="001946B0" w:rsidRDefault="00BB37E2">
          <w:pPr>
            <w:pStyle w:val="BDF62DAE558D4540866493FBA2F9B0C1"/>
          </w:pPr>
          <w:r w:rsidRPr="00B844FE">
            <w:t>Number</w:t>
          </w:r>
        </w:p>
      </w:docPartBody>
    </w:docPart>
    <w:docPart>
      <w:docPartPr>
        <w:name w:val="ABC7EBDC79044E288B816011E7C7FFE0"/>
        <w:category>
          <w:name w:val="General"/>
          <w:gallery w:val="placeholder"/>
        </w:category>
        <w:types>
          <w:type w:val="bbPlcHdr"/>
        </w:types>
        <w:behaviors>
          <w:behavior w:val="content"/>
        </w:behaviors>
        <w:guid w:val="{A7158D91-F831-4B2F-87DF-EB733B432BAF}"/>
      </w:docPartPr>
      <w:docPartBody>
        <w:p w:rsidR="001946B0" w:rsidRDefault="00BB37E2">
          <w:pPr>
            <w:pStyle w:val="ABC7EBDC79044E288B816011E7C7FF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409"/>
    <w:rsid w:val="001946B0"/>
    <w:rsid w:val="00330816"/>
    <w:rsid w:val="00750549"/>
    <w:rsid w:val="0090704A"/>
    <w:rsid w:val="00A7417B"/>
    <w:rsid w:val="00AF0BDE"/>
    <w:rsid w:val="00BB37E2"/>
    <w:rsid w:val="00F01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E5F1B6F597474AB2EAAA80DB6649FD">
    <w:name w:val="CFE5F1B6F597474AB2EAAA80DB6649FD"/>
  </w:style>
  <w:style w:type="paragraph" w:customStyle="1" w:styleId="7A80BEE5FAA94B20963863FDAED77767">
    <w:name w:val="7A80BEE5FAA94B20963863FDAED77767"/>
  </w:style>
  <w:style w:type="paragraph" w:customStyle="1" w:styleId="BDF62DAE558D4540866493FBA2F9B0C1">
    <w:name w:val="BDF62DAE558D4540866493FBA2F9B0C1"/>
  </w:style>
  <w:style w:type="character" w:styleId="PlaceholderText">
    <w:name w:val="Placeholder Text"/>
    <w:basedOn w:val="DefaultParagraphFont"/>
    <w:uiPriority w:val="99"/>
    <w:semiHidden/>
    <w:rsid w:val="0090704A"/>
    <w:rPr>
      <w:color w:val="808080"/>
    </w:rPr>
  </w:style>
  <w:style w:type="paragraph" w:customStyle="1" w:styleId="ABC7EBDC79044E288B816011E7C7FFE0">
    <w:name w:val="ABC7EBDC79044E288B816011E7C7FF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House.dotx</Template>
  <TotalTime>0</TotalTime>
  <Pages>4</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Sears</dc:creator>
  <cp:keywords/>
  <dc:description/>
  <cp:lastModifiedBy>Seth Wright</cp:lastModifiedBy>
  <cp:revision>2</cp:revision>
  <cp:lastPrinted>2023-02-20T23:07:00Z</cp:lastPrinted>
  <dcterms:created xsi:type="dcterms:W3CDTF">2023-02-20T23:07:00Z</dcterms:created>
  <dcterms:modified xsi:type="dcterms:W3CDTF">2023-02-20T23:07:00Z</dcterms:modified>
</cp:coreProperties>
</file>